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A4461" w14:textId="52DBF248" w:rsidR="005F3B82" w:rsidRPr="008B1C1F" w:rsidRDefault="005F3B82" w:rsidP="005F3B82">
      <w:pPr>
        <w:spacing w:after="0"/>
        <w:rPr>
          <w:rFonts w:cstheme="minorHAnsi"/>
          <w:b/>
          <w:bCs/>
          <w:i/>
          <w:iCs/>
          <w:sz w:val="24"/>
          <w:szCs w:val="24"/>
          <w:u w:val="single"/>
        </w:rPr>
      </w:pPr>
      <w:r w:rsidRPr="008B1C1F">
        <w:rPr>
          <w:rFonts w:cstheme="minorHAnsi"/>
          <w:b/>
          <w:bCs/>
          <w:i/>
          <w:iCs/>
          <w:sz w:val="24"/>
          <w:szCs w:val="24"/>
          <w:u w:val="single"/>
        </w:rPr>
        <w:t>EVENT INFORMATION:</w:t>
      </w:r>
    </w:p>
    <w:p w14:paraId="42B6B4C3" w14:textId="76416345" w:rsidR="005F3B82" w:rsidRPr="008B1C1F" w:rsidRDefault="005F3B82" w:rsidP="005F3B82">
      <w:pPr>
        <w:spacing w:after="0"/>
        <w:rPr>
          <w:rFonts w:cstheme="minorHAnsi"/>
          <w:sz w:val="24"/>
          <w:szCs w:val="24"/>
        </w:rPr>
      </w:pPr>
      <w:r w:rsidRPr="008B1C1F">
        <w:rPr>
          <w:rFonts w:cstheme="minorHAnsi"/>
          <w:sz w:val="24"/>
          <w:szCs w:val="24"/>
        </w:rPr>
        <w:t>Date: 4/26/2022</w:t>
      </w:r>
    </w:p>
    <w:p w14:paraId="12FAD814" w14:textId="6D64385A" w:rsidR="005F3B82" w:rsidRPr="008B1C1F" w:rsidRDefault="005F3B82" w:rsidP="005F3B82">
      <w:pPr>
        <w:spacing w:after="0"/>
        <w:rPr>
          <w:rFonts w:cstheme="minorHAnsi"/>
          <w:sz w:val="24"/>
          <w:szCs w:val="24"/>
        </w:rPr>
      </w:pPr>
      <w:r w:rsidRPr="008B1C1F">
        <w:rPr>
          <w:rFonts w:cstheme="minorHAnsi"/>
          <w:sz w:val="24"/>
          <w:szCs w:val="24"/>
        </w:rPr>
        <w:t xml:space="preserve">Time: Onsite registration and check in begins at 7:00-7:45pm. Competition will start at 8pm. </w:t>
      </w:r>
    </w:p>
    <w:p w14:paraId="12D9691D" w14:textId="6902B611" w:rsidR="005F3B82" w:rsidRPr="008B1C1F" w:rsidRDefault="005F3B82" w:rsidP="005F3B82">
      <w:pPr>
        <w:spacing w:after="0"/>
        <w:rPr>
          <w:rFonts w:cstheme="minorHAnsi"/>
          <w:sz w:val="24"/>
          <w:szCs w:val="24"/>
        </w:rPr>
      </w:pPr>
      <w:r w:rsidRPr="008B1C1F">
        <w:rPr>
          <w:rFonts w:cstheme="minorHAnsi"/>
          <w:sz w:val="24"/>
          <w:szCs w:val="24"/>
        </w:rPr>
        <w:t>Location: Joseph Edward Gallo Recreation Center</w:t>
      </w:r>
    </w:p>
    <w:p w14:paraId="58E8DE5E" w14:textId="5F31CDB3" w:rsidR="005F3B82" w:rsidRPr="008B1C1F" w:rsidRDefault="005F3B82" w:rsidP="005F3B82">
      <w:pPr>
        <w:spacing w:after="0"/>
        <w:rPr>
          <w:rFonts w:cstheme="minorHAnsi"/>
          <w:sz w:val="24"/>
          <w:szCs w:val="24"/>
        </w:rPr>
      </w:pPr>
      <w:r w:rsidRPr="008B1C1F">
        <w:rPr>
          <w:rFonts w:cstheme="minorHAnsi"/>
          <w:sz w:val="24"/>
          <w:szCs w:val="24"/>
        </w:rPr>
        <w:t>Cost: $5</w:t>
      </w:r>
    </w:p>
    <w:p w14:paraId="14AD2A11" w14:textId="03D57E16" w:rsidR="005F3B82" w:rsidRPr="008B1C1F" w:rsidRDefault="005F3B82" w:rsidP="005F3B82">
      <w:pPr>
        <w:spacing w:after="0"/>
        <w:rPr>
          <w:rFonts w:cstheme="minorHAnsi"/>
          <w:sz w:val="24"/>
          <w:szCs w:val="24"/>
        </w:rPr>
      </w:pPr>
      <w:r w:rsidRPr="008B1C1F">
        <w:rPr>
          <w:rFonts w:cstheme="minorHAnsi"/>
          <w:sz w:val="24"/>
          <w:szCs w:val="24"/>
        </w:rPr>
        <w:t>Registration: Online here till 4/26 by 5:00pm (after this date/time in Gallo)</w:t>
      </w:r>
    </w:p>
    <w:p w14:paraId="3052D14F" w14:textId="7A4E5B9E" w:rsidR="005F3B82" w:rsidRPr="008B1C1F" w:rsidRDefault="005F3B82">
      <w:pPr>
        <w:rPr>
          <w:rFonts w:cstheme="minorHAnsi"/>
        </w:rPr>
      </w:pPr>
    </w:p>
    <w:p w14:paraId="3E15779D" w14:textId="5AC8DAE7" w:rsidR="005F3B82" w:rsidRPr="008B1C1F" w:rsidRDefault="005F3B82" w:rsidP="005F3B82">
      <w:pPr>
        <w:spacing w:after="0"/>
        <w:rPr>
          <w:rFonts w:cstheme="minorHAnsi"/>
          <w:b/>
          <w:i/>
          <w:sz w:val="24"/>
          <w:szCs w:val="24"/>
          <w:u w:val="single"/>
        </w:rPr>
      </w:pPr>
      <w:r w:rsidRPr="008B1C1F">
        <w:rPr>
          <w:rFonts w:cstheme="minorHAnsi"/>
          <w:b/>
          <w:i/>
          <w:sz w:val="24"/>
          <w:szCs w:val="24"/>
          <w:u w:val="single"/>
        </w:rPr>
        <w:t>RULES</w:t>
      </w:r>
      <w:r w:rsidRPr="008B1C1F">
        <w:rPr>
          <w:rFonts w:cstheme="minorHAnsi"/>
          <w:b/>
          <w:i/>
          <w:sz w:val="24"/>
          <w:szCs w:val="24"/>
          <w:u w:val="single"/>
        </w:rPr>
        <w:t>:</w:t>
      </w:r>
      <w:r w:rsidRPr="008B1C1F">
        <w:rPr>
          <w:rFonts w:cstheme="minorHAnsi"/>
        </w:rPr>
        <w:t xml:space="preserve"> </w:t>
      </w:r>
    </w:p>
    <w:p w14:paraId="589A9401" w14:textId="77777777" w:rsidR="005F3B82" w:rsidRPr="008B1C1F" w:rsidRDefault="005F3B82" w:rsidP="005F3B82">
      <w:pPr>
        <w:spacing w:after="0"/>
        <w:rPr>
          <w:rFonts w:cstheme="minorHAnsi"/>
          <w:b/>
          <w:i/>
          <w:sz w:val="24"/>
          <w:szCs w:val="24"/>
          <w:u w:val="single"/>
        </w:rPr>
      </w:pPr>
    </w:p>
    <w:p w14:paraId="3D2CDFA0" w14:textId="77777777" w:rsidR="005F3B82" w:rsidRPr="008B1C1F" w:rsidRDefault="005F3B82" w:rsidP="005F3B82">
      <w:pPr>
        <w:spacing w:after="0"/>
        <w:rPr>
          <w:rFonts w:cstheme="minorHAnsi"/>
          <w:sz w:val="24"/>
          <w:szCs w:val="24"/>
        </w:rPr>
      </w:pPr>
      <w:r w:rsidRPr="008B1C1F">
        <w:rPr>
          <w:rFonts w:cstheme="minorHAnsi"/>
          <w:sz w:val="24"/>
          <w:szCs w:val="24"/>
        </w:rPr>
        <w:tab/>
      </w:r>
      <w:r w:rsidRPr="008B1C1F">
        <w:rPr>
          <w:rFonts w:cstheme="minorHAnsi"/>
          <w:b/>
          <w:i/>
          <w:sz w:val="24"/>
          <w:szCs w:val="24"/>
        </w:rPr>
        <w:t>Clothing:</w:t>
      </w:r>
      <w:r w:rsidRPr="008B1C1F">
        <w:rPr>
          <w:rFonts w:cstheme="minorHAnsi"/>
          <w:sz w:val="24"/>
          <w:szCs w:val="24"/>
        </w:rPr>
        <w:t xml:space="preserve">  For purposes of competition, lifters may wear t-shirt and</w:t>
      </w:r>
      <w:r w:rsidRPr="008B1C1F">
        <w:rPr>
          <w:rFonts w:cstheme="minorHAnsi"/>
          <w:sz w:val="24"/>
          <w:szCs w:val="24"/>
        </w:rPr>
        <w:br/>
        <w:t xml:space="preserve"> </w:t>
      </w:r>
      <w:r w:rsidRPr="008B1C1F">
        <w:rPr>
          <w:rFonts w:cstheme="minorHAnsi"/>
          <w:sz w:val="24"/>
          <w:szCs w:val="24"/>
        </w:rPr>
        <w:tab/>
      </w:r>
      <w:r w:rsidRPr="008B1C1F">
        <w:rPr>
          <w:rFonts w:cstheme="minorHAnsi"/>
          <w:sz w:val="24"/>
          <w:szCs w:val="24"/>
        </w:rPr>
        <w:tab/>
        <w:t xml:space="preserve">shorts or athletic pants. NO bench shirts, elbow pads, </w:t>
      </w:r>
      <w:r w:rsidRPr="008B1C1F">
        <w:rPr>
          <w:rFonts w:cstheme="minorHAnsi"/>
          <w:sz w:val="24"/>
          <w:szCs w:val="24"/>
        </w:rPr>
        <w:br/>
        <w:t xml:space="preserve"> </w:t>
      </w:r>
      <w:r w:rsidRPr="008B1C1F">
        <w:rPr>
          <w:rFonts w:cstheme="minorHAnsi"/>
          <w:sz w:val="24"/>
          <w:szCs w:val="24"/>
        </w:rPr>
        <w:tab/>
      </w:r>
      <w:r w:rsidRPr="008B1C1F">
        <w:rPr>
          <w:rFonts w:cstheme="minorHAnsi"/>
          <w:sz w:val="24"/>
          <w:szCs w:val="24"/>
        </w:rPr>
        <w:tab/>
        <w:t>or rubberized materials are permitted.</w:t>
      </w:r>
    </w:p>
    <w:p w14:paraId="7D8BE13A" w14:textId="77777777" w:rsidR="005F3B82" w:rsidRPr="008B1C1F" w:rsidRDefault="005F3B82" w:rsidP="005F3B82">
      <w:pPr>
        <w:spacing w:after="0"/>
        <w:rPr>
          <w:rFonts w:cstheme="minorHAnsi"/>
          <w:sz w:val="24"/>
          <w:szCs w:val="24"/>
        </w:rPr>
      </w:pPr>
    </w:p>
    <w:p w14:paraId="7A4C61AE" w14:textId="77777777" w:rsidR="005F3B82" w:rsidRPr="008B1C1F" w:rsidRDefault="005F3B82" w:rsidP="005F3B82">
      <w:pPr>
        <w:spacing w:after="0"/>
        <w:rPr>
          <w:rFonts w:cstheme="minorHAnsi"/>
          <w:sz w:val="24"/>
          <w:szCs w:val="24"/>
        </w:rPr>
      </w:pPr>
      <w:r w:rsidRPr="008B1C1F">
        <w:rPr>
          <w:rFonts w:cstheme="minorHAnsi"/>
          <w:sz w:val="24"/>
          <w:szCs w:val="24"/>
        </w:rPr>
        <w:tab/>
      </w:r>
      <w:r w:rsidRPr="008B1C1F">
        <w:rPr>
          <w:rFonts w:cstheme="minorHAnsi"/>
          <w:b/>
          <w:i/>
          <w:sz w:val="24"/>
          <w:szCs w:val="24"/>
        </w:rPr>
        <w:t>Equipment:</w:t>
      </w:r>
      <w:r w:rsidRPr="008B1C1F">
        <w:rPr>
          <w:rFonts w:cstheme="minorHAnsi"/>
          <w:sz w:val="24"/>
          <w:szCs w:val="24"/>
        </w:rPr>
        <w:t xml:space="preserve">  Wrist wraps and lifting belts are permitted. NO oil, grease</w:t>
      </w:r>
      <w:r w:rsidRPr="008B1C1F">
        <w:rPr>
          <w:rFonts w:cstheme="minorHAnsi"/>
          <w:sz w:val="24"/>
          <w:szCs w:val="24"/>
        </w:rPr>
        <w:br/>
        <w:t xml:space="preserve"> </w:t>
      </w:r>
      <w:r w:rsidRPr="008B1C1F">
        <w:rPr>
          <w:rFonts w:cstheme="minorHAnsi"/>
          <w:sz w:val="24"/>
          <w:szCs w:val="24"/>
        </w:rPr>
        <w:tab/>
      </w:r>
      <w:r w:rsidRPr="008B1C1F">
        <w:rPr>
          <w:rFonts w:cstheme="minorHAnsi"/>
          <w:sz w:val="24"/>
          <w:szCs w:val="24"/>
        </w:rPr>
        <w:tab/>
        <w:t>or other lubricants on the body or clothing is permitted. Chalk is</w:t>
      </w:r>
      <w:r w:rsidRPr="008B1C1F">
        <w:rPr>
          <w:rFonts w:cstheme="minorHAnsi"/>
          <w:sz w:val="24"/>
          <w:szCs w:val="24"/>
        </w:rPr>
        <w:br/>
        <w:t xml:space="preserve"> </w:t>
      </w:r>
      <w:r w:rsidRPr="008B1C1F">
        <w:rPr>
          <w:rFonts w:cstheme="minorHAnsi"/>
          <w:sz w:val="24"/>
          <w:szCs w:val="24"/>
        </w:rPr>
        <w:tab/>
      </w:r>
      <w:r w:rsidRPr="008B1C1F">
        <w:rPr>
          <w:rFonts w:cstheme="minorHAnsi"/>
          <w:sz w:val="24"/>
          <w:szCs w:val="24"/>
        </w:rPr>
        <w:tab/>
        <w:t>NOT permitted.</w:t>
      </w:r>
    </w:p>
    <w:p w14:paraId="5F4C5AE7" w14:textId="77777777" w:rsidR="005F3B82" w:rsidRPr="008B1C1F" w:rsidRDefault="005F3B82" w:rsidP="005F3B82">
      <w:pPr>
        <w:spacing w:after="0"/>
        <w:rPr>
          <w:rFonts w:cstheme="minorHAnsi"/>
          <w:sz w:val="24"/>
          <w:szCs w:val="24"/>
        </w:rPr>
      </w:pPr>
    </w:p>
    <w:p w14:paraId="0F483227" w14:textId="77777777" w:rsidR="005F3B82" w:rsidRPr="008B1C1F" w:rsidRDefault="005F3B82" w:rsidP="005F3B82">
      <w:pPr>
        <w:spacing w:after="0"/>
        <w:rPr>
          <w:rFonts w:cstheme="minorHAnsi"/>
          <w:sz w:val="24"/>
          <w:szCs w:val="24"/>
        </w:rPr>
      </w:pPr>
      <w:r w:rsidRPr="008B1C1F">
        <w:rPr>
          <w:rFonts w:cstheme="minorHAnsi"/>
          <w:b/>
          <w:i/>
          <w:sz w:val="24"/>
          <w:szCs w:val="24"/>
        </w:rPr>
        <w:t>Registration/Sign-In</w:t>
      </w:r>
      <w:r w:rsidRPr="008B1C1F">
        <w:rPr>
          <w:rFonts w:cstheme="minorHAnsi"/>
          <w:sz w:val="24"/>
          <w:szCs w:val="24"/>
        </w:rPr>
        <w:t>:  Pre-registration is preferred; however on-site registration will begin at 7:00pm on day of event. ALL participants must sign-in AND weigh-in at Official’s table</w:t>
      </w:r>
    </w:p>
    <w:p w14:paraId="5FB8BAAA" w14:textId="77777777" w:rsidR="005F3B82" w:rsidRPr="008B1C1F" w:rsidRDefault="005F3B82" w:rsidP="005F3B82">
      <w:pPr>
        <w:spacing w:after="0"/>
        <w:rPr>
          <w:rFonts w:cstheme="minorHAnsi"/>
          <w:sz w:val="24"/>
          <w:szCs w:val="24"/>
        </w:rPr>
      </w:pPr>
      <w:r w:rsidRPr="008B1C1F">
        <w:rPr>
          <w:rFonts w:cstheme="minorHAnsi"/>
          <w:sz w:val="24"/>
          <w:szCs w:val="24"/>
        </w:rPr>
        <w:t xml:space="preserve">prior to start of competition. Participants can register and participate until the start of the second round. </w:t>
      </w:r>
    </w:p>
    <w:p w14:paraId="4CDDE3F3" w14:textId="77777777" w:rsidR="005F3B82" w:rsidRPr="008B1C1F" w:rsidRDefault="005F3B82" w:rsidP="005F3B82">
      <w:pPr>
        <w:spacing w:after="0"/>
        <w:rPr>
          <w:rFonts w:cstheme="minorHAnsi"/>
          <w:sz w:val="24"/>
          <w:szCs w:val="24"/>
        </w:rPr>
      </w:pPr>
    </w:p>
    <w:p w14:paraId="777EB319" w14:textId="77777777" w:rsidR="005F3B82" w:rsidRPr="008B1C1F" w:rsidRDefault="005F3B82" w:rsidP="005F3B82">
      <w:pPr>
        <w:spacing w:after="0"/>
        <w:rPr>
          <w:rFonts w:cstheme="minorHAnsi"/>
          <w:b/>
          <w:i/>
          <w:sz w:val="24"/>
          <w:szCs w:val="24"/>
        </w:rPr>
      </w:pPr>
      <w:r w:rsidRPr="008B1C1F">
        <w:rPr>
          <w:rFonts w:cstheme="minorHAnsi"/>
          <w:sz w:val="24"/>
          <w:szCs w:val="24"/>
        </w:rPr>
        <w:tab/>
      </w:r>
      <w:r w:rsidRPr="008B1C1F">
        <w:rPr>
          <w:rFonts w:cstheme="minorHAnsi"/>
          <w:b/>
          <w:i/>
          <w:sz w:val="24"/>
          <w:szCs w:val="24"/>
        </w:rPr>
        <w:t xml:space="preserve">Weight Classes:  </w:t>
      </w:r>
    </w:p>
    <w:p w14:paraId="52A9AD68" w14:textId="77777777" w:rsidR="005F3B82" w:rsidRPr="008B1C1F" w:rsidRDefault="005F3B82" w:rsidP="005F3B82">
      <w:pPr>
        <w:spacing w:after="0"/>
        <w:rPr>
          <w:rFonts w:cstheme="minorHAnsi"/>
          <w:sz w:val="24"/>
          <w:szCs w:val="24"/>
        </w:rPr>
      </w:pPr>
      <w:r w:rsidRPr="008B1C1F">
        <w:rPr>
          <w:rFonts w:cstheme="minorHAnsi"/>
          <w:sz w:val="24"/>
          <w:szCs w:val="24"/>
        </w:rPr>
        <w:tab/>
      </w:r>
      <w:r w:rsidRPr="008B1C1F">
        <w:rPr>
          <w:rFonts w:cstheme="minorHAnsi"/>
          <w:sz w:val="24"/>
          <w:szCs w:val="24"/>
        </w:rPr>
        <w:tab/>
        <w:t>Men:  150 and below, 151-175, 176-200, 201-250, 251 and above</w:t>
      </w:r>
    </w:p>
    <w:p w14:paraId="526E5B34" w14:textId="77777777" w:rsidR="005F3B82" w:rsidRPr="008B1C1F" w:rsidRDefault="005F3B82" w:rsidP="005F3B82">
      <w:pPr>
        <w:spacing w:after="0"/>
        <w:rPr>
          <w:rFonts w:cstheme="minorHAnsi"/>
          <w:sz w:val="24"/>
          <w:szCs w:val="24"/>
        </w:rPr>
      </w:pPr>
      <w:r w:rsidRPr="008B1C1F">
        <w:rPr>
          <w:rFonts w:cstheme="minorHAnsi"/>
          <w:sz w:val="24"/>
          <w:szCs w:val="24"/>
        </w:rPr>
        <w:tab/>
      </w:r>
      <w:r w:rsidRPr="008B1C1F">
        <w:rPr>
          <w:rFonts w:cstheme="minorHAnsi"/>
          <w:sz w:val="24"/>
          <w:szCs w:val="24"/>
        </w:rPr>
        <w:tab/>
        <w:t>Women:  based on percentage of bodyweight</w:t>
      </w:r>
    </w:p>
    <w:p w14:paraId="6EADAD5C" w14:textId="77777777" w:rsidR="005F3B82" w:rsidRPr="008B1C1F" w:rsidRDefault="005F3B82" w:rsidP="005F3B82">
      <w:pPr>
        <w:spacing w:after="0"/>
        <w:rPr>
          <w:rFonts w:cstheme="minorHAnsi"/>
          <w:sz w:val="24"/>
          <w:szCs w:val="24"/>
        </w:rPr>
      </w:pPr>
    </w:p>
    <w:p w14:paraId="17E0899A" w14:textId="77777777" w:rsidR="005F3B82" w:rsidRPr="008B1C1F" w:rsidRDefault="005F3B82" w:rsidP="005F3B82">
      <w:pPr>
        <w:spacing w:after="0"/>
        <w:rPr>
          <w:rFonts w:cstheme="minorHAnsi"/>
          <w:b/>
          <w:i/>
          <w:sz w:val="24"/>
          <w:szCs w:val="24"/>
        </w:rPr>
      </w:pPr>
      <w:r w:rsidRPr="008B1C1F">
        <w:rPr>
          <w:rFonts w:cstheme="minorHAnsi"/>
          <w:sz w:val="24"/>
          <w:szCs w:val="24"/>
        </w:rPr>
        <w:tab/>
      </w:r>
      <w:r w:rsidRPr="008B1C1F">
        <w:rPr>
          <w:rFonts w:cstheme="minorHAnsi"/>
          <w:b/>
          <w:i/>
          <w:sz w:val="24"/>
          <w:szCs w:val="24"/>
        </w:rPr>
        <w:t>Performance Rules:</w:t>
      </w:r>
    </w:p>
    <w:p w14:paraId="1C0B9112" w14:textId="7777777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t>The head of the bench will be set facing the Head Referee.</w:t>
      </w:r>
    </w:p>
    <w:p w14:paraId="02C914E4" w14:textId="7777777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t>The lifter must lie on upper back with shoulders and buttocks in contact with the flat bench at all times (5 points of contact).  This contact will be maintained throughout the lift.</w:t>
      </w:r>
    </w:p>
    <w:p w14:paraId="77332EE4" w14:textId="7777777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t>Not more than four and no fewer than two spotters will be used for each lift.</w:t>
      </w:r>
    </w:p>
    <w:p w14:paraId="019AC64A" w14:textId="7777777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t>No “open” or “suicide” grips are allowed.  Thumb MUST be completely wrapped around bar, closing the grip.</w:t>
      </w:r>
    </w:p>
    <w:p w14:paraId="29B5A6D4" w14:textId="7777777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t>NO bouncing the bar off chest.  Upon lowering the bar to chest, lifter must pause before pressing.  Head Referee will give “PRESS” signal after short pause.</w:t>
      </w:r>
    </w:p>
    <w:p w14:paraId="38CDD15C" w14:textId="7777777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lastRenderedPageBreak/>
        <w:t>To be counted as a good lift, arms must be locked out at full extension before racking of bar.  Head Referee will give “RACK” signal when lift completed.  Do NOT rack bar until this signal is given.</w:t>
      </w:r>
    </w:p>
    <w:p w14:paraId="4AE57A32" w14:textId="7777777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t>All lifters will be given three attempts (one lift per round).</w:t>
      </w:r>
    </w:p>
    <w:p w14:paraId="608DA222" w14:textId="77777777" w:rsidR="005F3B82" w:rsidRPr="008B1C1F" w:rsidRDefault="005F3B82" w:rsidP="005F3B82">
      <w:pPr>
        <w:spacing w:after="0"/>
        <w:rPr>
          <w:rFonts w:cstheme="minorHAnsi"/>
          <w:sz w:val="24"/>
          <w:szCs w:val="24"/>
        </w:rPr>
      </w:pPr>
    </w:p>
    <w:p w14:paraId="3491E79E" w14:textId="77777777" w:rsidR="005F3B82" w:rsidRPr="008B1C1F" w:rsidRDefault="005F3B82" w:rsidP="005F3B82">
      <w:pPr>
        <w:spacing w:after="0"/>
        <w:rPr>
          <w:rFonts w:cstheme="minorHAnsi"/>
          <w:sz w:val="24"/>
          <w:szCs w:val="24"/>
        </w:rPr>
      </w:pPr>
    </w:p>
    <w:p w14:paraId="5C6F5623" w14:textId="77777777" w:rsidR="005F3B82" w:rsidRPr="008B1C1F" w:rsidRDefault="005F3B82" w:rsidP="005F3B82">
      <w:pPr>
        <w:spacing w:after="0"/>
        <w:rPr>
          <w:rFonts w:cstheme="minorHAnsi"/>
          <w:sz w:val="24"/>
          <w:szCs w:val="24"/>
        </w:rPr>
      </w:pPr>
      <w:r w:rsidRPr="008B1C1F">
        <w:rPr>
          <w:rFonts w:cstheme="minorHAnsi"/>
          <w:b/>
          <w:i/>
          <w:sz w:val="24"/>
          <w:szCs w:val="24"/>
        </w:rPr>
        <w:t>Order of Competition:</w:t>
      </w:r>
    </w:p>
    <w:p w14:paraId="36487055"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Three cards will be given to each lifter upon sign-in.  These cards will be used to declare their weighted attempt.</w:t>
      </w:r>
    </w:p>
    <w:p w14:paraId="140A2AC6"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All lifters must declare an “opening weight” (first card) upon sign-in.</w:t>
      </w:r>
    </w:p>
    <w:p w14:paraId="6517A2C1"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All cards must be turned in to official BEFORE the next round begins.  Cards must be signed by lifter AND official.  NO changes to lift cards after submission.</w:t>
      </w:r>
    </w:p>
    <w:p w14:paraId="56CBA220"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Lifting order of each round will be based on the lifter’s choice of weight for that round.  Lifting order will be determined prior to the respective round.  Order may change from round to round (lightest to heaviest).</w:t>
      </w:r>
    </w:p>
    <w:p w14:paraId="5D178190"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Lifters will have no more than three minutes from the time their name is announced to the time they are positioned on the bench to attempt the lift.</w:t>
      </w:r>
    </w:p>
    <w:p w14:paraId="69D24647"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If a lift is unsuccessful, and it is not the third and final attempt, the lifter must wait until the next round to lift again.</w:t>
      </w:r>
    </w:p>
    <w:p w14:paraId="42DF113F"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Each lifter is given three lifts, at which time the lifter with the highest weight lifted within each class will be declared the winner.</w:t>
      </w:r>
    </w:p>
    <w:p w14:paraId="02A5769B" w14:textId="77777777" w:rsidR="005F3B82" w:rsidRPr="008B1C1F" w:rsidRDefault="005F3B82" w:rsidP="005F3B82">
      <w:pPr>
        <w:spacing w:after="0"/>
        <w:rPr>
          <w:rFonts w:cstheme="minorHAnsi"/>
          <w:sz w:val="24"/>
          <w:szCs w:val="24"/>
        </w:rPr>
      </w:pPr>
    </w:p>
    <w:p w14:paraId="20C3CE2F" w14:textId="77777777" w:rsidR="005F3B82" w:rsidRPr="008B1C1F" w:rsidRDefault="005F3B82" w:rsidP="005F3B82">
      <w:pPr>
        <w:spacing w:after="0"/>
        <w:rPr>
          <w:rFonts w:cstheme="minorHAnsi"/>
          <w:b/>
          <w:i/>
          <w:sz w:val="24"/>
          <w:szCs w:val="24"/>
        </w:rPr>
      </w:pPr>
      <w:r w:rsidRPr="008B1C1F">
        <w:rPr>
          <w:rFonts w:cstheme="minorHAnsi"/>
          <w:sz w:val="24"/>
          <w:szCs w:val="24"/>
        </w:rPr>
        <w:t xml:space="preserve"> </w:t>
      </w:r>
      <w:r w:rsidRPr="008B1C1F">
        <w:rPr>
          <w:rFonts w:cstheme="minorHAnsi"/>
          <w:b/>
          <w:i/>
          <w:sz w:val="24"/>
          <w:szCs w:val="24"/>
        </w:rPr>
        <w:t>Disqualification:</w:t>
      </w:r>
    </w:p>
    <w:p w14:paraId="12C9AB8F" w14:textId="77777777" w:rsidR="005F3B82" w:rsidRPr="008B1C1F" w:rsidRDefault="005F3B82" w:rsidP="005F3B82">
      <w:pPr>
        <w:numPr>
          <w:ilvl w:val="0"/>
          <w:numId w:val="2"/>
        </w:numPr>
        <w:spacing w:after="0"/>
        <w:rPr>
          <w:rFonts w:cstheme="minorHAnsi"/>
          <w:sz w:val="24"/>
          <w:szCs w:val="24"/>
        </w:rPr>
      </w:pPr>
      <w:r w:rsidRPr="008B1C1F">
        <w:rPr>
          <w:rFonts w:cstheme="minorHAnsi"/>
          <w:sz w:val="24"/>
          <w:szCs w:val="24"/>
        </w:rPr>
        <w:t>If above rules are not followed.</w:t>
      </w:r>
    </w:p>
    <w:p w14:paraId="5DC74631" w14:textId="77777777" w:rsidR="005F3B82" w:rsidRPr="008B1C1F" w:rsidRDefault="005F3B82" w:rsidP="005F3B82">
      <w:pPr>
        <w:numPr>
          <w:ilvl w:val="0"/>
          <w:numId w:val="2"/>
        </w:numPr>
        <w:spacing w:after="0"/>
        <w:rPr>
          <w:rFonts w:cstheme="minorHAnsi"/>
          <w:sz w:val="24"/>
          <w:szCs w:val="24"/>
        </w:rPr>
      </w:pPr>
      <w:r w:rsidRPr="008B1C1F">
        <w:rPr>
          <w:rFonts w:cstheme="minorHAnsi"/>
          <w:sz w:val="24"/>
          <w:szCs w:val="24"/>
        </w:rPr>
        <w:t>All decisions are FINAL based on the word of the Head Referee.</w:t>
      </w:r>
    </w:p>
    <w:p w14:paraId="40DCBD50" w14:textId="77777777" w:rsidR="005F3B82" w:rsidRPr="008B1C1F" w:rsidRDefault="005F3B82" w:rsidP="005F3B82">
      <w:pPr>
        <w:spacing w:after="0"/>
        <w:rPr>
          <w:rFonts w:cstheme="minorHAnsi"/>
          <w:sz w:val="24"/>
          <w:szCs w:val="24"/>
        </w:rPr>
      </w:pPr>
    </w:p>
    <w:p w14:paraId="6F577509" w14:textId="77777777" w:rsidR="005F3B82" w:rsidRPr="008B1C1F" w:rsidRDefault="005F3B82" w:rsidP="005F3B82">
      <w:pPr>
        <w:spacing w:after="0"/>
        <w:rPr>
          <w:rFonts w:cstheme="minorHAnsi"/>
          <w:bCs/>
          <w:iCs/>
          <w:sz w:val="24"/>
          <w:szCs w:val="24"/>
        </w:rPr>
      </w:pPr>
      <w:r w:rsidRPr="008B1C1F">
        <w:rPr>
          <w:rFonts w:cstheme="minorHAnsi"/>
          <w:b/>
          <w:i/>
          <w:sz w:val="24"/>
          <w:szCs w:val="24"/>
        </w:rPr>
        <w:t>Awards:</w:t>
      </w:r>
      <w:r w:rsidRPr="008B1C1F">
        <w:rPr>
          <w:rFonts w:cstheme="minorHAnsi"/>
          <w:b/>
          <w:iCs/>
          <w:sz w:val="24"/>
          <w:szCs w:val="24"/>
        </w:rPr>
        <w:t xml:space="preserve"> </w:t>
      </w:r>
      <w:r w:rsidRPr="008B1C1F">
        <w:rPr>
          <w:rFonts w:cstheme="minorHAnsi"/>
          <w:bCs/>
          <w:iCs/>
          <w:sz w:val="24"/>
          <w:szCs w:val="24"/>
        </w:rPr>
        <w:t>Awards will be given to the following categories:</w:t>
      </w:r>
    </w:p>
    <w:p w14:paraId="0931C559" w14:textId="77777777" w:rsidR="005F3B82" w:rsidRPr="008B1C1F" w:rsidRDefault="005F3B82" w:rsidP="005F3B82">
      <w:pPr>
        <w:pStyle w:val="ListParagraph"/>
        <w:numPr>
          <w:ilvl w:val="0"/>
          <w:numId w:val="4"/>
        </w:numPr>
        <w:spacing w:after="0"/>
        <w:rPr>
          <w:rFonts w:cstheme="minorHAnsi"/>
          <w:bCs/>
          <w:iCs/>
          <w:sz w:val="24"/>
          <w:szCs w:val="24"/>
        </w:rPr>
      </w:pPr>
      <w:r w:rsidRPr="008B1C1F">
        <w:rPr>
          <w:rFonts w:cstheme="minorHAnsi"/>
          <w:bCs/>
          <w:iCs/>
          <w:sz w:val="24"/>
          <w:szCs w:val="24"/>
        </w:rPr>
        <w:t>Men’s</w:t>
      </w:r>
    </w:p>
    <w:p w14:paraId="556C8A2C" w14:textId="77777777" w:rsidR="005F3B82" w:rsidRPr="008B1C1F" w:rsidRDefault="005F3B82" w:rsidP="005F3B82">
      <w:pPr>
        <w:pStyle w:val="ListParagraph"/>
        <w:numPr>
          <w:ilvl w:val="1"/>
          <w:numId w:val="4"/>
        </w:numPr>
        <w:spacing w:after="0"/>
        <w:rPr>
          <w:rFonts w:cstheme="minorHAnsi"/>
          <w:bCs/>
          <w:iCs/>
          <w:sz w:val="24"/>
          <w:szCs w:val="24"/>
        </w:rPr>
      </w:pPr>
      <w:r w:rsidRPr="008B1C1F">
        <w:rPr>
          <w:rFonts w:cstheme="minorHAnsi"/>
          <w:bCs/>
          <w:iCs/>
          <w:sz w:val="24"/>
          <w:szCs w:val="24"/>
        </w:rPr>
        <w:t>Frist place in each weight class</w:t>
      </w:r>
    </w:p>
    <w:p w14:paraId="3FFDA595" w14:textId="77777777" w:rsidR="005F3B82" w:rsidRPr="008B1C1F" w:rsidRDefault="005F3B82" w:rsidP="005F3B82">
      <w:pPr>
        <w:pStyle w:val="ListParagraph"/>
        <w:numPr>
          <w:ilvl w:val="1"/>
          <w:numId w:val="4"/>
        </w:numPr>
        <w:spacing w:after="0"/>
        <w:rPr>
          <w:rFonts w:cstheme="minorHAnsi"/>
          <w:bCs/>
          <w:iCs/>
          <w:sz w:val="24"/>
          <w:szCs w:val="24"/>
        </w:rPr>
      </w:pPr>
      <w:r w:rsidRPr="008B1C1F">
        <w:rPr>
          <w:rFonts w:cstheme="minorHAnsi"/>
          <w:bCs/>
          <w:iCs/>
          <w:sz w:val="24"/>
          <w:szCs w:val="24"/>
        </w:rPr>
        <w:t>Top three overall (by percentages)</w:t>
      </w:r>
    </w:p>
    <w:p w14:paraId="00C618AE" w14:textId="77777777" w:rsidR="005F3B82" w:rsidRPr="008B1C1F" w:rsidRDefault="005F3B82" w:rsidP="005F3B82">
      <w:pPr>
        <w:pStyle w:val="ListParagraph"/>
        <w:numPr>
          <w:ilvl w:val="0"/>
          <w:numId w:val="4"/>
        </w:numPr>
        <w:spacing w:after="0"/>
        <w:rPr>
          <w:rFonts w:cstheme="minorHAnsi"/>
          <w:bCs/>
          <w:iCs/>
          <w:sz w:val="24"/>
          <w:szCs w:val="24"/>
        </w:rPr>
      </w:pPr>
      <w:r w:rsidRPr="008B1C1F">
        <w:rPr>
          <w:rFonts w:cstheme="minorHAnsi"/>
          <w:bCs/>
          <w:iCs/>
          <w:sz w:val="24"/>
          <w:szCs w:val="24"/>
        </w:rPr>
        <w:t>Women’s</w:t>
      </w:r>
    </w:p>
    <w:p w14:paraId="4AAD6CA1" w14:textId="77777777" w:rsidR="005F3B82" w:rsidRPr="008B1C1F" w:rsidRDefault="005F3B82" w:rsidP="005F3B82">
      <w:pPr>
        <w:pStyle w:val="ListParagraph"/>
        <w:numPr>
          <w:ilvl w:val="1"/>
          <w:numId w:val="4"/>
        </w:numPr>
        <w:spacing w:after="0"/>
        <w:rPr>
          <w:rFonts w:cstheme="minorHAnsi"/>
          <w:bCs/>
          <w:iCs/>
          <w:sz w:val="24"/>
          <w:szCs w:val="24"/>
        </w:rPr>
      </w:pPr>
      <w:r w:rsidRPr="008B1C1F">
        <w:rPr>
          <w:rFonts w:cstheme="minorHAnsi"/>
          <w:bCs/>
          <w:iCs/>
          <w:sz w:val="24"/>
          <w:szCs w:val="24"/>
        </w:rPr>
        <w:t>Top three overall (by percentages)</w:t>
      </w:r>
    </w:p>
    <w:p w14:paraId="2B1DB855" w14:textId="77777777" w:rsidR="005F3B82" w:rsidRDefault="005F3B82"/>
    <w:sectPr w:rsidR="005F3B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771CD" w14:textId="77777777" w:rsidR="00B800EE" w:rsidRDefault="00B800EE" w:rsidP="005F3B82">
      <w:pPr>
        <w:spacing w:after="0" w:line="240" w:lineRule="auto"/>
      </w:pPr>
      <w:r>
        <w:separator/>
      </w:r>
    </w:p>
  </w:endnote>
  <w:endnote w:type="continuationSeparator" w:id="0">
    <w:p w14:paraId="65FD70A0" w14:textId="77777777" w:rsidR="00B800EE" w:rsidRDefault="00B800EE" w:rsidP="005F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40C96" w14:textId="77777777" w:rsidR="00B800EE" w:rsidRDefault="00B800EE" w:rsidP="005F3B82">
      <w:pPr>
        <w:spacing w:after="0" w:line="240" w:lineRule="auto"/>
      </w:pPr>
      <w:r>
        <w:separator/>
      </w:r>
    </w:p>
  </w:footnote>
  <w:footnote w:type="continuationSeparator" w:id="0">
    <w:p w14:paraId="0D7BB27B" w14:textId="77777777" w:rsidR="00B800EE" w:rsidRDefault="00B800EE" w:rsidP="005F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57CC" w14:textId="77777777" w:rsidR="005F3B82" w:rsidRPr="008B1C1F" w:rsidRDefault="005F3B82" w:rsidP="005F3B82">
    <w:pPr>
      <w:pStyle w:val="Title"/>
      <w:rPr>
        <w:rFonts w:asciiTheme="minorHAnsi" w:hAnsiTheme="minorHAnsi" w:cstheme="minorHAnsi"/>
      </w:rPr>
    </w:pPr>
    <w:r w:rsidRPr="008B1C1F">
      <w:rPr>
        <w:rFonts w:asciiTheme="minorHAnsi" w:hAnsiTheme="minorHAnsi" w:cstheme="minorHAnsi"/>
        <w:noProof/>
      </w:rPr>
      <w:drawing>
        <wp:anchor distT="0" distB="0" distL="114300" distR="114300" simplePos="0" relativeHeight="251659264" behindDoc="1" locked="0" layoutInCell="1" allowOverlap="1" wp14:anchorId="33FFE7C7" wp14:editId="7B6B9FBF">
          <wp:simplePos x="0" y="0"/>
          <wp:positionH relativeFrom="margin">
            <wp:posOffset>5248275</wp:posOffset>
          </wp:positionH>
          <wp:positionV relativeFrom="paragraph">
            <wp:posOffset>-371475</wp:posOffset>
          </wp:positionV>
          <wp:extent cx="1466795" cy="1133475"/>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7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1C1F">
      <w:rPr>
        <w:rFonts w:asciiTheme="minorHAnsi" w:hAnsiTheme="minorHAnsi" w:cstheme="minorHAnsi"/>
      </w:rPr>
      <w:t xml:space="preserve">UC Merced Bench Press Competition </w:t>
    </w:r>
  </w:p>
  <w:p w14:paraId="3A86B485" w14:textId="77777777" w:rsidR="005F3B82" w:rsidRDefault="005F3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D19C8"/>
    <w:multiLevelType w:val="hybridMultilevel"/>
    <w:tmpl w:val="21C0372A"/>
    <w:lvl w:ilvl="0" w:tplc="6C603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541EE4"/>
    <w:multiLevelType w:val="hybridMultilevel"/>
    <w:tmpl w:val="EE0ABFB0"/>
    <w:lvl w:ilvl="0" w:tplc="90C8D2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A163D5B"/>
    <w:multiLevelType w:val="hybridMultilevel"/>
    <w:tmpl w:val="43429DCE"/>
    <w:lvl w:ilvl="0" w:tplc="0AD84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6FC2798"/>
    <w:multiLevelType w:val="hybridMultilevel"/>
    <w:tmpl w:val="63DEBEE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82"/>
    <w:rsid w:val="005F3B82"/>
    <w:rsid w:val="008B1C1F"/>
    <w:rsid w:val="00B7243E"/>
    <w:rsid w:val="00B800EE"/>
    <w:rsid w:val="00BA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89E4"/>
  <w15:chartTrackingRefBased/>
  <w15:docId w15:val="{92A019F4-8AF5-4B75-ADAC-54021E32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82"/>
  </w:style>
  <w:style w:type="paragraph" w:styleId="Footer">
    <w:name w:val="footer"/>
    <w:basedOn w:val="Normal"/>
    <w:link w:val="FooterChar"/>
    <w:uiPriority w:val="99"/>
    <w:unhideWhenUsed/>
    <w:rsid w:val="005F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82"/>
  </w:style>
  <w:style w:type="paragraph" w:styleId="Title">
    <w:name w:val="Title"/>
    <w:basedOn w:val="Normal"/>
    <w:next w:val="Normal"/>
    <w:link w:val="TitleChar"/>
    <w:uiPriority w:val="10"/>
    <w:qFormat/>
    <w:rsid w:val="005F3B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B8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F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Patterson</dc:creator>
  <cp:keywords/>
  <dc:description/>
  <cp:lastModifiedBy>Melissa Patterson</cp:lastModifiedBy>
  <cp:revision>2</cp:revision>
  <dcterms:created xsi:type="dcterms:W3CDTF">2022-03-07T21:10:00Z</dcterms:created>
  <dcterms:modified xsi:type="dcterms:W3CDTF">2022-03-07T21:20:00Z</dcterms:modified>
</cp:coreProperties>
</file>